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0C" w:rsidRPr="0092267A" w:rsidRDefault="0076790C" w:rsidP="0076790C">
      <w:pPr>
        <w:jc w:val="center"/>
        <w:rPr>
          <w:rFonts w:ascii="方正小标宋简体" w:eastAsia="方正小标宋简体" w:hint="eastAsia"/>
          <w:sz w:val="48"/>
          <w:szCs w:val="52"/>
        </w:rPr>
      </w:pPr>
      <w:r w:rsidRPr="0092267A">
        <w:rPr>
          <w:rFonts w:ascii="方正小标宋简体" w:eastAsia="方正小标宋简体" w:hint="eastAsia"/>
          <w:sz w:val="48"/>
          <w:szCs w:val="52"/>
        </w:rPr>
        <w:t>福建省守合同重信用企业申请（推荐）表</w:t>
      </w:r>
    </w:p>
    <w:p w:rsidR="0076790C" w:rsidRDefault="0076790C" w:rsidP="0076790C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(2016</w:t>
      </w:r>
      <w:r>
        <w:rPr>
          <w:rFonts w:hint="eastAsia"/>
          <w:sz w:val="44"/>
          <w:szCs w:val="44"/>
        </w:rPr>
        <w:t>—</w:t>
      </w: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年度</w:t>
      </w:r>
      <w:r>
        <w:rPr>
          <w:rFonts w:hint="eastAsia"/>
          <w:sz w:val="44"/>
          <w:szCs w:val="44"/>
        </w:rPr>
        <w:t>)</w:t>
      </w:r>
    </w:p>
    <w:p w:rsidR="0076790C" w:rsidRDefault="0076790C" w:rsidP="0076790C">
      <w:pPr>
        <w:rPr>
          <w:rFonts w:ascii="宋体" w:hAnsi="宋体" w:hint="eastAsia"/>
          <w:sz w:val="30"/>
          <w:szCs w:val="30"/>
        </w:rPr>
      </w:pPr>
    </w:p>
    <w:p w:rsidR="0076790C" w:rsidRDefault="0076790C" w:rsidP="0076790C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申请单位(章)：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</w:t>
      </w:r>
    </w:p>
    <w:p w:rsidR="0076790C" w:rsidRDefault="0076790C" w:rsidP="0076790C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　　　　　　</w:t>
      </w:r>
    </w:p>
    <w:p w:rsidR="0076790C" w:rsidRDefault="0076790C" w:rsidP="0076790C">
      <w:pPr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 xml:space="preserve">      联   系   人：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</w:t>
      </w:r>
    </w:p>
    <w:p w:rsidR="0076790C" w:rsidRDefault="0076790C" w:rsidP="0076790C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</w:p>
    <w:p w:rsidR="0076790C" w:rsidRDefault="0076790C" w:rsidP="0076790C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电        话：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</w:t>
      </w:r>
    </w:p>
    <w:p w:rsidR="0076790C" w:rsidRDefault="0076790C" w:rsidP="0076790C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　　　　</w:t>
      </w:r>
    </w:p>
    <w:p w:rsidR="0076790C" w:rsidRDefault="0076790C" w:rsidP="0076790C">
      <w:pPr>
        <w:ind w:firstLineChars="300" w:firstLine="900"/>
        <w:rPr>
          <w:rFonts w:ascii="宋体" w:hAnsi="宋体" w:hint="eastAsia"/>
          <w:sz w:val="30"/>
          <w:szCs w:val="30"/>
        </w:rPr>
      </w:pPr>
      <w:proofErr w:type="gramStart"/>
      <w:r>
        <w:rPr>
          <w:rFonts w:ascii="宋体" w:hAnsi="宋体" w:hint="eastAsia"/>
          <w:sz w:val="30"/>
          <w:szCs w:val="30"/>
        </w:rPr>
        <w:t xml:space="preserve">地　　</w:t>
      </w:r>
      <w:proofErr w:type="gramEnd"/>
      <w:r>
        <w:rPr>
          <w:rFonts w:ascii="宋体" w:hAnsi="宋体" w:hint="eastAsia"/>
          <w:sz w:val="30"/>
          <w:szCs w:val="30"/>
        </w:rPr>
        <w:t xml:space="preserve">  　址：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</w:t>
      </w:r>
    </w:p>
    <w:p w:rsidR="0076790C" w:rsidRDefault="0076790C" w:rsidP="0076790C">
      <w:pPr>
        <w:rPr>
          <w:rFonts w:ascii="宋体" w:hAnsi="宋体" w:hint="eastAsia"/>
          <w:sz w:val="30"/>
          <w:szCs w:val="30"/>
        </w:rPr>
      </w:pPr>
    </w:p>
    <w:p w:rsidR="0076790C" w:rsidRDefault="0076790C" w:rsidP="0076790C">
      <w:pPr>
        <w:ind w:firstLineChars="300" w:firstLine="900"/>
        <w:rPr>
          <w:rFonts w:ascii="宋体" w:hAnsi="宋体" w:hint="eastAsia"/>
          <w:sz w:val="30"/>
          <w:szCs w:val="30"/>
          <w:u w:val="single"/>
        </w:rPr>
      </w:pPr>
      <w:r>
        <w:rPr>
          <w:rFonts w:ascii="宋体" w:hAnsi="宋体" w:hint="eastAsia"/>
          <w:sz w:val="30"/>
          <w:szCs w:val="30"/>
        </w:rPr>
        <w:t>邮 政 编 码 ：</w:t>
      </w:r>
      <w:r>
        <w:rPr>
          <w:rFonts w:ascii="宋体" w:hAnsi="宋体" w:hint="eastAsia"/>
          <w:sz w:val="30"/>
          <w:szCs w:val="30"/>
          <w:u w:val="single"/>
        </w:rPr>
        <w:t xml:space="preserve">　　　　　　　　　　　　　　　</w:t>
      </w:r>
    </w:p>
    <w:p w:rsidR="0076790C" w:rsidRDefault="0076790C" w:rsidP="0076790C">
      <w:pPr>
        <w:jc w:val="center"/>
        <w:rPr>
          <w:rFonts w:ascii="宋体" w:hAnsi="宋体" w:hint="eastAsia"/>
          <w:sz w:val="30"/>
          <w:szCs w:val="30"/>
        </w:rPr>
      </w:pPr>
    </w:p>
    <w:p w:rsidR="0076790C" w:rsidRPr="00FA3542" w:rsidRDefault="0076790C" w:rsidP="0076790C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76790C" w:rsidRDefault="0076790C" w:rsidP="0076790C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76790C" w:rsidRDefault="0076790C" w:rsidP="0076790C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76790C" w:rsidRDefault="0076790C" w:rsidP="0076790C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76790C" w:rsidRDefault="0076790C" w:rsidP="0076790C">
      <w:pPr>
        <w:jc w:val="center"/>
        <w:rPr>
          <w:rFonts w:ascii="宋体" w:hAnsi="宋体" w:hint="eastAsia"/>
          <w:b/>
          <w:bCs/>
          <w:sz w:val="36"/>
          <w:szCs w:val="30"/>
        </w:rPr>
      </w:pPr>
    </w:p>
    <w:p w:rsidR="0076790C" w:rsidRDefault="0076790C" w:rsidP="0076790C">
      <w:pPr>
        <w:jc w:val="center"/>
        <w:rPr>
          <w:rFonts w:ascii="宋体" w:hAnsi="宋体" w:hint="eastAsia"/>
          <w:b/>
          <w:bCs/>
          <w:sz w:val="36"/>
          <w:szCs w:val="30"/>
        </w:rPr>
      </w:pPr>
      <w:r>
        <w:rPr>
          <w:rFonts w:ascii="宋体" w:hAnsi="宋体" w:hint="eastAsia"/>
          <w:b/>
          <w:bCs/>
          <w:sz w:val="36"/>
          <w:szCs w:val="30"/>
        </w:rPr>
        <w:t>福建省工商行政管理局印制</w:t>
      </w:r>
    </w:p>
    <w:p w:rsidR="0076790C" w:rsidRDefault="0076790C" w:rsidP="0076790C">
      <w:pPr>
        <w:jc w:val="center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　　月　　日</w:t>
      </w:r>
    </w:p>
    <w:p w:rsidR="0076790C" w:rsidRDefault="0076790C" w:rsidP="0076790C">
      <w:pPr>
        <w:jc w:val="center"/>
        <w:rPr>
          <w:rFonts w:ascii="宋体" w:hAnsi="宋体" w:hint="eastAsia"/>
          <w:sz w:val="30"/>
          <w:szCs w:val="30"/>
        </w:rPr>
      </w:pPr>
    </w:p>
    <w:p w:rsidR="0076790C" w:rsidRDefault="0076790C" w:rsidP="0076790C">
      <w:pPr>
        <w:spacing w:line="374" w:lineRule="atLeast"/>
        <w:rPr>
          <w:rFonts w:hint="eastAsia"/>
          <w:b/>
          <w:sz w:val="24"/>
        </w:rPr>
      </w:pPr>
    </w:p>
    <w:p w:rsidR="0076790C" w:rsidRDefault="0076790C" w:rsidP="0076790C">
      <w:pPr>
        <w:spacing w:line="374" w:lineRule="atLeast"/>
        <w:jc w:val="center"/>
        <w:rPr>
          <w:rFonts w:ascii="黑体" w:eastAsia="黑体" w:hint="eastAsia"/>
          <w:b/>
          <w:sz w:val="24"/>
        </w:rPr>
      </w:pPr>
    </w:p>
    <w:p w:rsidR="0076790C" w:rsidRDefault="0076790C" w:rsidP="0076790C">
      <w:pPr>
        <w:spacing w:line="374" w:lineRule="atLeast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一、填报《福建省守合同重信用企业申请(推荐)表》的有关说明</w:t>
      </w:r>
    </w:p>
    <w:p w:rsidR="0076790C" w:rsidRDefault="0076790C" w:rsidP="0076790C">
      <w:pPr>
        <w:spacing w:line="374" w:lineRule="atLeast"/>
        <w:rPr>
          <w:b/>
        </w:rPr>
      </w:pPr>
      <w:r>
        <w:rPr>
          <w:rFonts w:hint="eastAsia"/>
          <w:b/>
        </w:rPr>
        <w:t>封面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lastRenderedPageBreak/>
        <w:t xml:space="preserve">   </w:t>
      </w:r>
      <w:r>
        <w:rPr>
          <w:rFonts w:ascii="楷体_GB2312" w:eastAsia="楷体_GB2312"/>
        </w:rPr>
        <w:t xml:space="preserve"> </w:t>
      </w:r>
      <w:r>
        <w:rPr>
          <w:rFonts w:ascii="楷体_GB2312" w:eastAsia="楷体_GB2312" w:hint="eastAsia"/>
        </w:rPr>
        <w:t>１、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申请单位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：填写单位全称（即营业执照上的名称）。二年内企业名称有变更的，在“备注”栏中说明，并写明原名称。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２、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地址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：同营业执照。“联系人”：指申请创建的企业具体经办和联系人。在申请（推荐）期间如发生变更应及时通知申报单位，以免造成材料投递失误；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３、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电话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：指能够联系到联系人的电话或手机号码。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宋体" w:hAnsi="宋体" w:hint="eastAsia"/>
          <w:b/>
        </w:rPr>
        <w:t>正表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1</w:t>
      </w:r>
      <w:r>
        <w:rPr>
          <w:rFonts w:ascii="楷体_GB2312" w:eastAsia="楷体_GB2312" w:hint="eastAsia"/>
        </w:rPr>
        <w:t>、合同签约履约情况：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（１）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考核期限内签订合同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：指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16年1月至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17年9月期间签订的合同；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（２）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到期合同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期限内签订合同中已到期的合同（含已</w:t>
      </w:r>
      <w:proofErr w:type="gramStart"/>
      <w:r>
        <w:rPr>
          <w:rFonts w:ascii="楷体_GB2312" w:eastAsia="楷体_GB2312" w:hint="eastAsia"/>
        </w:rPr>
        <w:t>履行完和未</w:t>
      </w:r>
      <w:proofErr w:type="gramEnd"/>
      <w:r>
        <w:rPr>
          <w:rFonts w:ascii="楷体_GB2312" w:eastAsia="楷体_GB2312" w:hint="eastAsia"/>
        </w:rPr>
        <w:t>履行完的合同）；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（３）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已履行合同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：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期限内签订合同中已经履行完毕的合同；</w:t>
      </w:r>
      <w:r>
        <w:rPr>
          <w:rFonts w:ascii="楷体_GB2312" w:eastAsia="楷体_GB2312"/>
        </w:rPr>
        <w:t xml:space="preserve">  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（４）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解除合同</w:t>
      </w:r>
      <w:r>
        <w:rPr>
          <w:rFonts w:ascii="楷体_GB2312" w:eastAsia="楷体_GB2312"/>
        </w:rPr>
        <w:t>”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期限内签订合同中已经解除（无效、撤销或终止、中止）的合同；</w:t>
      </w:r>
      <w:r>
        <w:rPr>
          <w:rFonts w:ascii="楷体_GB2312" w:eastAsia="楷体_GB2312"/>
        </w:rPr>
        <w:t xml:space="preserve">  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（５）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变更合同</w:t>
      </w:r>
      <w:r>
        <w:rPr>
          <w:rFonts w:ascii="楷体_GB2312" w:eastAsia="楷体_GB2312"/>
        </w:rPr>
        <w:t>”</w:t>
      </w:r>
      <w:proofErr w:type="gramStart"/>
      <w:r>
        <w:rPr>
          <w:rFonts w:ascii="楷体_GB2312" w:eastAsia="楷体_GB2312" w:hint="eastAsia"/>
        </w:rPr>
        <w:t>指考核</w:t>
      </w:r>
      <w:proofErr w:type="gramEnd"/>
      <w:r>
        <w:rPr>
          <w:rFonts w:ascii="楷体_GB2312" w:eastAsia="楷体_GB2312" w:hint="eastAsia"/>
        </w:rPr>
        <w:t>期限内签订合同中发生变更的合同（不含已履行完的合同）；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（６）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合同履约率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＝（已履行合同数／到期合同数）</w:t>
      </w:r>
      <w:r>
        <w:rPr>
          <w:rFonts w:ascii="楷体_GB2312" w:eastAsia="楷体_GB2312"/>
        </w:rPr>
        <w:t>×</w:t>
      </w:r>
      <w:r>
        <w:rPr>
          <w:rFonts w:ascii="楷体_GB2312" w:eastAsia="楷体_GB2312" w:hint="eastAsia"/>
        </w:rPr>
        <w:t>１００％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（７）</w:t>
      </w:r>
      <w:r w:rsidDel="009129ED"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示范文本使用率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＝（使用合同示范文本数／考核期内签订合同数）</w:t>
      </w:r>
      <w:r>
        <w:rPr>
          <w:rFonts w:ascii="楷体_GB2312" w:eastAsia="楷体_GB2312"/>
        </w:rPr>
        <w:t>×</w:t>
      </w:r>
      <w:r>
        <w:rPr>
          <w:rFonts w:ascii="楷体_GB2312" w:eastAsia="楷体_GB2312" w:hint="eastAsia"/>
        </w:rPr>
        <w:t>１００％。</w:t>
      </w:r>
    </w:p>
    <w:p w:rsidR="0076790C" w:rsidRDefault="0076790C" w:rsidP="0076790C">
      <w:pPr>
        <w:spacing w:line="374" w:lineRule="atLeast"/>
        <w:ind w:firstLine="420"/>
        <w:rPr>
          <w:rFonts w:ascii="楷体_GB2312" w:eastAsia="楷体_GB2312"/>
        </w:rPr>
      </w:pP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、备注：填写企业近期名称、地址、法人代表等事项变更情况及其他需要说明的情况。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3、申报理由：由企业填写，法定代表人签字，单位盖章。</w:t>
      </w:r>
    </w:p>
    <w:p w:rsidR="0076790C" w:rsidRDefault="0076790C" w:rsidP="0076790C">
      <w:pPr>
        <w:ind w:firstLine="420"/>
        <w:rPr>
          <w:rFonts w:ascii="楷体_GB2312" w:eastAsia="楷体_GB2312"/>
        </w:rPr>
      </w:pPr>
      <w:r>
        <w:rPr>
          <w:rFonts w:ascii="楷体_GB2312" w:eastAsia="楷体_GB2312" w:hint="eastAsia"/>
        </w:rPr>
        <w:t>4、设区市工商局推荐意见：填写推荐意见并加盖推荐单位或经办单位印章。</w:t>
      </w:r>
    </w:p>
    <w:p w:rsidR="0076790C" w:rsidRDefault="0076790C" w:rsidP="0076790C">
      <w:pPr>
        <w:jc w:val="center"/>
        <w:rPr>
          <w:rFonts w:ascii="黑体" w:eastAsia="黑体" w:hint="eastAsia"/>
          <w:b/>
          <w:sz w:val="24"/>
        </w:rPr>
      </w:pPr>
    </w:p>
    <w:p w:rsidR="0076790C" w:rsidRDefault="0076790C" w:rsidP="0076790C">
      <w:pPr>
        <w:jc w:val="center"/>
        <w:rPr>
          <w:rFonts w:ascii="黑体" w:eastAsia="黑体" w:hint="eastAsia"/>
          <w:b/>
          <w:sz w:val="24"/>
        </w:rPr>
      </w:pPr>
    </w:p>
    <w:p w:rsidR="0076790C" w:rsidRDefault="0076790C" w:rsidP="0076790C">
      <w:pPr>
        <w:jc w:val="center"/>
        <w:rPr>
          <w:rFonts w:ascii="黑体" w:eastAsia="黑体" w:hint="eastAsia"/>
          <w:b/>
          <w:sz w:val="24"/>
        </w:rPr>
      </w:pPr>
    </w:p>
    <w:p w:rsidR="0076790C" w:rsidRDefault="0076790C" w:rsidP="0076790C">
      <w:pPr>
        <w:jc w:val="center"/>
        <w:rPr>
          <w:rFonts w:ascii="黑体" w:eastAsia="黑体" w:hint="eastAsia"/>
          <w:b/>
          <w:sz w:val="24"/>
        </w:rPr>
      </w:pPr>
    </w:p>
    <w:p w:rsidR="0076790C" w:rsidRPr="003A3B1A" w:rsidRDefault="0076790C" w:rsidP="0076790C">
      <w:pPr>
        <w:rPr>
          <w:rFonts w:ascii="黑体" w:eastAsia="黑体" w:hint="eastAsia"/>
          <w:b/>
          <w:sz w:val="24"/>
        </w:rPr>
      </w:pPr>
    </w:p>
    <w:p w:rsidR="0076790C" w:rsidRDefault="0076790C" w:rsidP="0076790C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b/>
          <w:sz w:val="24"/>
        </w:rPr>
        <w:t>二、申请单位应提交的材料</w:t>
      </w: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１、《福建省守合同重信用企业申请（推荐）表》（2016-2017年度）一份：用钢笔（黑、蓝色）填写，字迹要清晰、文字要规范、数字要准确、卷面要整洁，不得涂改；</w:t>
      </w:r>
    </w:p>
    <w:p w:rsidR="0076790C" w:rsidRDefault="0076790C" w:rsidP="0076790C">
      <w:pPr>
        <w:spacing w:line="374" w:lineRule="atLeast"/>
        <w:rPr>
          <w:rFonts w:ascii="楷体_GB2312" w:eastAsia="楷体_GB2312"/>
        </w:rPr>
      </w:pPr>
      <w:r>
        <w:rPr>
          <w:rFonts w:ascii="楷体_GB2312" w:eastAsia="楷体_GB2312"/>
        </w:rPr>
        <w:t xml:space="preserve">    </w:t>
      </w:r>
      <w:r>
        <w:rPr>
          <w:rFonts w:ascii="楷体_GB2312" w:eastAsia="楷体_GB2312" w:hint="eastAsia"/>
        </w:rPr>
        <w:t>2、营业执照复印件一份：企业完成</w:t>
      </w:r>
      <w:r>
        <w:rPr>
          <w:rFonts w:ascii="楷体_GB2312" w:eastAsia="楷体_GB2312"/>
        </w:rPr>
        <w:t>20</w:t>
      </w:r>
      <w:r>
        <w:rPr>
          <w:rFonts w:ascii="楷体_GB2312" w:eastAsia="楷体_GB2312" w:hint="eastAsia"/>
        </w:rPr>
        <w:t>16年度企业年报公示材料并加盖单位公章；</w:t>
      </w:r>
      <w:r>
        <w:rPr>
          <w:rFonts w:ascii="楷体_GB2312" w:eastAsia="楷体_GB2312"/>
        </w:rPr>
        <w:t xml:space="preserve"> </w:t>
      </w:r>
    </w:p>
    <w:p w:rsidR="0076790C" w:rsidRDefault="0076790C" w:rsidP="0076790C">
      <w:pPr>
        <w:spacing w:line="374" w:lineRule="atLeast"/>
        <w:ind w:firstLine="420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3、企业法定代表人近期2寸彩照二张（背面写明单位、姓名）；</w:t>
      </w:r>
    </w:p>
    <w:p w:rsidR="0076790C" w:rsidRDefault="0076790C" w:rsidP="0076790C">
      <w:pPr>
        <w:spacing w:line="374" w:lineRule="atLeast"/>
        <w:ind w:firstLine="4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</w:rPr>
        <w:t>4、企业开展“守合同重信用”活动简要情况、事迹（约300字），提供电子文档一份。</w:t>
      </w: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1219"/>
        <w:gridCol w:w="1133"/>
        <w:gridCol w:w="992"/>
        <w:gridCol w:w="1290"/>
        <w:gridCol w:w="836"/>
        <w:gridCol w:w="14"/>
        <w:gridCol w:w="142"/>
        <w:gridCol w:w="283"/>
        <w:gridCol w:w="851"/>
        <w:gridCol w:w="2144"/>
        <w:tblGridChange w:id="0">
          <w:tblGrid>
            <w:gridCol w:w="895"/>
            <w:gridCol w:w="1219"/>
            <w:gridCol w:w="1133"/>
            <w:gridCol w:w="992"/>
            <w:gridCol w:w="1290"/>
            <w:gridCol w:w="836"/>
            <w:gridCol w:w="14"/>
            <w:gridCol w:w="142"/>
            <w:gridCol w:w="283"/>
            <w:gridCol w:w="851"/>
            <w:gridCol w:w="2144"/>
          </w:tblGrid>
        </w:tblGridChange>
      </w:tblGrid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95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单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位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2125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电话号码</w:t>
            </w:r>
          </w:p>
        </w:tc>
        <w:tc>
          <w:tcPr>
            <w:tcW w:w="3434" w:type="dxa"/>
            <w:gridSpan w:val="5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设立时间</w:t>
            </w:r>
          </w:p>
        </w:tc>
        <w:tc>
          <w:tcPr>
            <w:tcW w:w="2125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3434" w:type="dxa"/>
            <w:gridSpan w:val="5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125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银行帐号</w:t>
            </w:r>
          </w:p>
        </w:tc>
        <w:tc>
          <w:tcPr>
            <w:tcW w:w="3434" w:type="dxa"/>
            <w:gridSpan w:val="5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895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同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管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理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企业分管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合同领导</w:t>
            </w:r>
          </w:p>
        </w:tc>
        <w:tc>
          <w:tcPr>
            <w:tcW w:w="2125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4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合同管理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部    门</w:t>
            </w:r>
          </w:p>
        </w:tc>
        <w:tc>
          <w:tcPr>
            <w:tcW w:w="2125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275" w:type="dxa"/>
            <w:gridSpan w:val="4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合同管理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人    员</w:t>
            </w:r>
          </w:p>
        </w:tc>
        <w:tc>
          <w:tcPr>
            <w:tcW w:w="2125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76790C" w:rsidRPr="00BC3241" w:rsidRDefault="0076790C" w:rsidP="000A2347">
            <w:pPr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专（兼</w:t>
            </w:r>
            <w:r>
              <w:rPr>
                <w:rFonts w:ascii="宋体" w:hAnsi="宋体" w:hint="eastAsia"/>
                <w:szCs w:val="21"/>
              </w:rPr>
              <w:t>）</w:t>
            </w:r>
            <w:r w:rsidRPr="00BC3241">
              <w:rPr>
                <w:rFonts w:ascii="宋体" w:hAnsi="宋体" w:hint="eastAsia"/>
                <w:szCs w:val="21"/>
              </w:rPr>
              <w:t>职</w:t>
            </w:r>
          </w:p>
        </w:tc>
        <w:tc>
          <w:tcPr>
            <w:tcW w:w="1275" w:type="dxa"/>
            <w:gridSpan w:val="4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同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签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约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履</w:t>
            </w:r>
            <w:proofErr w:type="gramEnd"/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约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考核期内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签订合同</w:t>
            </w: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到期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</w:t>
            </w:r>
          </w:p>
        </w:tc>
        <w:tc>
          <w:tcPr>
            <w:tcW w:w="1276" w:type="dxa"/>
            <w:gridSpan w:val="3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已履行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  同</w:t>
            </w: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6790C" w:rsidRDefault="0076790C" w:rsidP="000A2347">
            <w:pPr>
              <w:jc w:val="center"/>
              <w:rPr>
                <w:rFonts w:ascii="宋体" w:hAnsi="宋体"/>
                <w:szCs w:val="21"/>
              </w:rPr>
            </w:pP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解除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</w:t>
            </w:r>
          </w:p>
        </w:tc>
        <w:tc>
          <w:tcPr>
            <w:tcW w:w="1276" w:type="dxa"/>
            <w:gridSpan w:val="3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变  更</w:t>
            </w:r>
          </w:p>
          <w:p w:rsidR="0076790C" w:rsidRPr="00BC3241" w:rsidRDefault="0076790C" w:rsidP="000A2347">
            <w:pPr>
              <w:ind w:left="210" w:hangingChars="100" w:hanging="210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  同</w:t>
            </w: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份数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合同履约率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 w:rsidRPr="00BC3241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金额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示范文本使用率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ind w:firstLineChars="400" w:firstLine="1120"/>
              <w:rPr>
                <w:rFonts w:ascii="宋体" w:hAnsi="宋体" w:hint="eastAsia"/>
                <w:sz w:val="28"/>
                <w:szCs w:val="28"/>
              </w:rPr>
            </w:pPr>
            <w:r w:rsidRPr="00BC3241">
              <w:rPr>
                <w:rFonts w:ascii="宋体" w:hAnsi="宋体" w:hint="eastAsia"/>
                <w:sz w:val="28"/>
                <w:szCs w:val="28"/>
              </w:rPr>
              <w:t>%</w:t>
            </w: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生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产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经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营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C3241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19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总产值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销售额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利润情况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纳税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情况</w:t>
            </w:r>
          </w:p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当年实绩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895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9" w:type="dxa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282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去年实绩</w:t>
            </w:r>
          </w:p>
        </w:tc>
        <w:tc>
          <w:tcPr>
            <w:tcW w:w="2144" w:type="dxa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6790C" w:rsidTr="000A2347">
        <w:tblPrEx>
          <w:tblCellMar>
            <w:top w:w="0" w:type="dxa"/>
            <w:bottom w:w="0" w:type="dxa"/>
          </w:tblCellMar>
        </w:tblPrEx>
        <w:trPr>
          <w:cantSplit/>
          <w:trHeight w:val="2469"/>
        </w:trPr>
        <w:tc>
          <w:tcPr>
            <w:tcW w:w="895" w:type="dxa"/>
            <w:vAlign w:val="center"/>
          </w:tcPr>
          <w:p w:rsidR="0076790C" w:rsidRPr="00BC3241" w:rsidRDefault="0076790C" w:rsidP="000A2347">
            <w:pPr>
              <w:ind w:left="108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备</w:t>
            </w:r>
          </w:p>
          <w:p w:rsidR="0076790C" w:rsidRPr="00BC3241" w:rsidRDefault="0076790C" w:rsidP="000A2347">
            <w:pPr>
              <w:ind w:left="108"/>
              <w:jc w:val="center"/>
              <w:rPr>
                <w:rFonts w:ascii="宋体" w:hAnsi="宋体" w:hint="eastAsia"/>
                <w:szCs w:val="21"/>
              </w:rPr>
            </w:pPr>
          </w:p>
          <w:p w:rsidR="0076790C" w:rsidRPr="00BC3241" w:rsidRDefault="0076790C" w:rsidP="000A2347">
            <w:pPr>
              <w:ind w:left="108"/>
              <w:jc w:val="center"/>
              <w:rPr>
                <w:rFonts w:ascii="宋体" w:hAnsi="宋体" w:hint="eastAsia"/>
                <w:szCs w:val="21"/>
              </w:rPr>
            </w:pPr>
            <w:r w:rsidRPr="00BC324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904" w:type="dxa"/>
            <w:gridSpan w:val="10"/>
            <w:vAlign w:val="center"/>
          </w:tcPr>
          <w:p w:rsidR="0076790C" w:rsidRPr="00BC3241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76790C" w:rsidRDefault="0076790C" w:rsidP="0076790C">
      <w:pPr>
        <w:spacing w:line="374" w:lineRule="atLeast"/>
        <w:rPr>
          <w:rFonts w:ascii="楷体_GB2312" w:eastAsia="楷体_GB2312" w:hint="eastAsia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553"/>
        <w:gridCol w:w="8615"/>
      </w:tblGrid>
      <w:tr w:rsidR="0076790C" w:rsidTr="000A2347">
        <w:trPr>
          <w:cantSplit/>
          <w:trHeight w:val="3251"/>
        </w:trPr>
        <w:tc>
          <w:tcPr>
            <w:tcW w:w="1101" w:type="dxa"/>
            <w:gridSpan w:val="2"/>
            <w:textDirection w:val="tbRlV"/>
            <w:vAlign w:val="center"/>
          </w:tcPr>
          <w:p w:rsidR="0076790C" w:rsidRDefault="0076790C" w:rsidP="000A2347">
            <w:pPr>
              <w:ind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申请理由</w:t>
            </w:r>
          </w:p>
        </w:tc>
        <w:tc>
          <w:tcPr>
            <w:tcW w:w="8615" w:type="dxa"/>
            <w:vAlign w:val="bottom"/>
          </w:tcPr>
          <w:p w:rsidR="0076790C" w:rsidRDefault="0076790C" w:rsidP="000A2347">
            <w:pPr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（印章）</w:t>
            </w: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法定代表人（签字）</w:t>
            </w:r>
            <w:proofErr w:type="gramStart"/>
            <w:r>
              <w:rPr>
                <w:rFonts w:ascii="宋体" w:hAnsi="宋体" w:hint="eastAsia"/>
                <w:szCs w:val="21"/>
              </w:rPr>
              <w:t xml:space="preserve">　　　　　　　　　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年　  月　  日</w:t>
            </w:r>
          </w:p>
        </w:tc>
      </w:tr>
      <w:tr w:rsidR="0076790C" w:rsidTr="000A2347">
        <w:trPr>
          <w:cantSplit/>
          <w:trHeight w:val="2686"/>
        </w:trPr>
        <w:tc>
          <w:tcPr>
            <w:tcW w:w="1101" w:type="dxa"/>
            <w:gridSpan w:val="2"/>
            <w:textDirection w:val="tbRlV"/>
            <w:vAlign w:val="center"/>
          </w:tcPr>
          <w:p w:rsidR="0076790C" w:rsidRDefault="0076790C" w:rsidP="000A2347">
            <w:pPr>
              <w:ind w:leftChars="54" w:left="323" w:right="113" w:hangingChars="100" w:hanging="2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设区市工商局 推荐意见</w:t>
            </w:r>
          </w:p>
        </w:tc>
        <w:tc>
          <w:tcPr>
            <w:tcW w:w="8615" w:type="dxa"/>
            <w:vAlign w:val="bottom"/>
          </w:tcPr>
          <w:p w:rsidR="0076790C" w:rsidRDefault="0076790C" w:rsidP="000A234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right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（签章）</w:t>
            </w:r>
          </w:p>
          <w:p w:rsidR="0076790C" w:rsidRDefault="0076790C" w:rsidP="000A2347">
            <w:pPr>
              <w:ind w:right="42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 月　  日</w:t>
            </w:r>
          </w:p>
        </w:tc>
      </w:tr>
      <w:tr w:rsidR="0076790C" w:rsidTr="000A2347">
        <w:trPr>
          <w:cantSplit/>
          <w:trHeight w:val="2898"/>
        </w:trPr>
        <w:tc>
          <w:tcPr>
            <w:tcW w:w="548" w:type="dxa"/>
            <w:vMerge w:val="restart"/>
            <w:tcBorders>
              <w:right w:val="single" w:sz="4" w:space="0" w:color="auto"/>
            </w:tcBorders>
            <w:textDirection w:val="tbRlV"/>
            <w:vAlign w:val="bottom"/>
          </w:tcPr>
          <w:p w:rsidR="0076790C" w:rsidRDefault="0076790C" w:rsidP="000A2347">
            <w:pPr>
              <w:ind w:leftChars="54" w:left="113" w:right="113" w:firstLineChars="500" w:firstLine="105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省工商局意见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textDirection w:val="tbRlV"/>
          </w:tcPr>
          <w:p w:rsidR="0076790C" w:rsidRDefault="0076790C" w:rsidP="000A2347">
            <w:pPr>
              <w:ind w:leftChars="54"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经办人意见</w:t>
            </w:r>
          </w:p>
        </w:tc>
        <w:tc>
          <w:tcPr>
            <w:tcW w:w="8615" w:type="dxa"/>
            <w:tcBorders>
              <w:left w:val="single" w:sz="4" w:space="0" w:color="auto"/>
            </w:tcBorders>
            <w:vAlign w:val="bottom"/>
          </w:tcPr>
          <w:p w:rsidR="0076790C" w:rsidRDefault="0076790C" w:rsidP="000A2347">
            <w:pPr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　　　　　　　　　　　　　　　　签字：　　　　　          年　  月　  日</w:t>
            </w:r>
          </w:p>
        </w:tc>
      </w:tr>
      <w:tr w:rsidR="0076790C" w:rsidTr="000A2347">
        <w:trPr>
          <w:cantSplit/>
          <w:trHeight w:val="2610"/>
        </w:trPr>
        <w:tc>
          <w:tcPr>
            <w:tcW w:w="548" w:type="dxa"/>
            <w:vMerge/>
            <w:tcBorders>
              <w:right w:val="single" w:sz="4" w:space="0" w:color="auto"/>
            </w:tcBorders>
            <w:textDirection w:val="tbRlV"/>
          </w:tcPr>
          <w:p w:rsidR="0076790C" w:rsidRDefault="0076790C" w:rsidP="000A2347">
            <w:pPr>
              <w:ind w:leftChars="54" w:left="113" w:right="113" w:firstLineChars="100" w:firstLine="21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textDirection w:val="tbRlV"/>
            <w:vAlign w:val="bottom"/>
          </w:tcPr>
          <w:p w:rsidR="0076790C" w:rsidRDefault="0076790C" w:rsidP="000A2347">
            <w:pPr>
              <w:ind w:leftChars="54" w:left="113" w:right="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</w:t>
            </w:r>
            <w:proofErr w:type="gramStart"/>
            <w:r>
              <w:rPr>
                <w:rFonts w:ascii="宋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8615" w:type="dxa"/>
            <w:tcBorders>
              <w:left w:val="single" w:sz="4" w:space="0" w:color="auto"/>
            </w:tcBorders>
            <w:vAlign w:val="bottom"/>
          </w:tcPr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（签章）</w:t>
            </w:r>
          </w:p>
          <w:p w:rsidR="0076790C" w:rsidRDefault="0076790C" w:rsidP="000A23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　月　  日</w:t>
            </w:r>
          </w:p>
        </w:tc>
      </w:tr>
      <w:tr w:rsidR="0076790C" w:rsidTr="000A2347">
        <w:trPr>
          <w:cantSplit/>
          <w:trHeight w:val="3184"/>
        </w:trPr>
        <w:tc>
          <w:tcPr>
            <w:tcW w:w="548" w:type="dxa"/>
            <w:vMerge/>
            <w:tcBorders>
              <w:right w:val="single" w:sz="4" w:space="0" w:color="auto"/>
            </w:tcBorders>
            <w:textDirection w:val="tbRlV"/>
          </w:tcPr>
          <w:p w:rsidR="0076790C" w:rsidRDefault="0076790C" w:rsidP="000A2347">
            <w:pPr>
              <w:ind w:leftChars="54" w:left="113" w:right="113" w:firstLineChars="100" w:firstLine="21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textDirection w:val="tbRlV"/>
            <w:vAlign w:val="bottom"/>
          </w:tcPr>
          <w:p w:rsidR="0076790C" w:rsidRDefault="0076790C" w:rsidP="000A2347">
            <w:pPr>
              <w:ind w:leftChars="54" w:left="113" w:right="113" w:firstLineChars="100" w:firstLine="21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领导审批</w:t>
            </w:r>
          </w:p>
        </w:tc>
        <w:tc>
          <w:tcPr>
            <w:tcW w:w="8615" w:type="dxa"/>
            <w:tcBorders>
              <w:left w:val="single" w:sz="4" w:space="0" w:color="auto"/>
            </w:tcBorders>
            <w:vAlign w:val="bottom"/>
          </w:tcPr>
          <w:p w:rsidR="0076790C" w:rsidRDefault="0076790C" w:rsidP="000A2347">
            <w:pPr>
              <w:rPr>
                <w:rFonts w:ascii="宋体" w:hAnsi="宋体"/>
                <w:szCs w:val="21"/>
              </w:rPr>
            </w:pPr>
          </w:p>
          <w:p w:rsidR="0076790C" w:rsidRDefault="0076790C" w:rsidP="000A2347">
            <w:pPr>
              <w:ind w:left="6924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（签章）</w:t>
            </w:r>
          </w:p>
          <w:p w:rsidR="0076790C" w:rsidRDefault="0076790C" w:rsidP="000A2347">
            <w:pPr>
              <w:ind w:left="6192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　  月　  日</w:t>
            </w:r>
          </w:p>
        </w:tc>
      </w:tr>
    </w:tbl>
    <w:p w:rsidR="0076790C" w:rsidRDefault="0076790C" w:rsidP="0076790C">
      <w:pPr>
        <w:rPr>
          <w:rFonts w:ascii="黑体" w:eastAsia="黑体" w:hint="eastAsia"/>
          <w:szCs w:val="52"/>
        </w:rPr>
      </w:pPr>
    </w:p>
    <w:p w:rsidR="00690796" w:rsidRDefault="00690796"/>
    <w:sectPr w:rsidR="00690796">
      <w:pgSz w:w="11906" w:h="16838"/>
      <w:pgMar w:top="1021" w:right="1134" w:bottom="805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90C"/>
    <w:rsid w:val="00690796"/>
    <w:rsid w:val="0076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吴逢清</dc:creator>
  <cp:lastModifiedBy>吴逢清</cp:lastModifiedBy>
  <cp:revision>1</cp:revision>
  <dcterms:created xsi:type="dcterms:W3CDTF">2017-07-31T01:41:00Z</dcterms:created>
  <dcterms:modified xsi:type="dcterms:W3CDTF">2017-07-31T01:41:00Z</dcterms:modified>
</cp:coreProperties>
</file>